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Zambia</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AFR-East   ·   Maturity: Application   ·   Last updated 2026-04-14</w:t>
      </w:r>
    </w:p>
    <w:p>
      <w:pPr>
        <w:pStyle w:val="Heading2"/>
      </w:pPr>
      <w:r>
        <w:t xml:space="preserve">Focus</w:t>
      </w:r>
    </w:p>
    <w:p>
      <w:pPr>
        <w:spacing w:after="120"/>
      </w:pPr>
      <w:r>
        <w:rPr>
          <w:color w:val="33373F"/>
          <w:sz w:val="21"/>
          <w:szCs w:val="21"/>
        </w:rPr>
        <w:t xml:space="preserve">Governance team would like to support the Government with preparation of the 9th National Development Plan, using Geospatial Decision Support.  Focus has been on making Zambia demonstration case of CMU Geospatial Data Hub
pim-pam.ai PIM Policy Profile, GPB PIA, CBA, LDT</w:t>
      </w:r>
    </w:p>
    <w:p>
      <w:pPr>
        <w:pStyle w:val="Heading2"/>
      </w:pPr>
      <w:r>
        <w:t xml:space="preserve">Summary</w:t>
      </w:r>
    </w:p>
    <w:p>
      <w:pPr>
        <w:spacing w:after="120"/>
      </w:pPr>
      <w:r>
        <w:rPr>
          <w:color w:val="33373F"/>
          <w:sz w:val="21"/>
          <w:szCs w:val="21"/>
        </w:rPr>
        <w:t xml:space="preserve">The PIIAG group has worked closely with the Department of Innovation in the demonstrations around a CMU GeoNode model as part of the WBG Global Geospatial Action plan development. Specifically, it has focused on applying the GPB PIA.</w:t>
      </w:r>
    </w:p>
    <w:p>
      <w:pPr>
        <w:pStyle w:val="Heading1"/>
      </w:pPr>
      <w:r>
        <w:t xml:space="preserve">Engagement brief</w:t>
      </w:r>
    </w:p>
    <w:p>
      <w:pPr>
        <w:pStyle w:val="Heading2"/>
      </w:pPr>
      <w:r>
        <w:t xml:space="preserve">Key Country PIM Issues</w:t>
      </w:r>
    </w:p>
    <w:p>
      <w:pPr>
        <w:spacing w:after="120"/>
      </w:pPr>
      <w:r>
        <w:rPr>
          <w:i/>
          <w:iCs/>
          <w:color w:val="8A94A6"/>
          <w:sz w:val="21"/>
          <w:szCs w:val="21"/>
        </w:rPr>
        <w:t xml:space="preserve">Not recorded yet</w:t>
      </w:r>
    </w:p>
    <w:p>
      <w:pPr>
        <w:pStyle w:val="Heading2"/>
      </w:pPr>
      <w:r>
        <w:t xml:space="preserve">Key ASA-TA Engagements (Recent/Ongoing)</w:t>
      </w:r>
    </w:p>
    <w:p>
      <w:pPr>
        <w:spacing w:after="120"/>
      </w:pPr>
      <w:r>
        <w:rPr>
          <w:i/>
          <w:iCs/>
          <w:color w:val="8A94A6"/>
          <w:sz w:val="21"/>
          <w:szCs w:val="21"/>
        </w:rPr>
        <w:t xml:space="preserve">Not recorded yet</w:t>
      </w:r>
    </w:p>
    <w:p>
      <w:pPr>
        <w:pStyle w:val="Heading2"/>
      </w:pPr>
      <w:r>
        <w:t xml:space="preserve">Key Operational Engagements (existing or expected operations)</w:t>
      </w:r>
    </w:p>
    <w:p>
      <w:pPr>
        <w:spacing w:after="120"/>
      </w:pPr>
      <w:r>
        <w:rPr>
          <w:i/>
          <w:iCs/>
          <w:color w:val="8A94A6"/>
          <w:sz w:val="21"/>
          <w:szCs w:val="21"/>
        </w:rPr>
        <w:t xml:space="preserve">Not recorded yet</w:t>
      </w:r>
    </w:p>
    <w:p>
      <w:pPr>
        <w:pStyle w:val="Heading2"/>
      </w:pPr>
      <w:r>
        <w:t xml:space="preserve">What does success in 2026 mean?</w:t>
      </w:r>
    </w:p>
    <w:p>
      <w:pPr>
        <w:spacing w:after="120"/>
      </w:pPr>
      <w:r>
        <w:rPr>
          <w:color w:val="33373F"/>
          <w:sz w:val="21"/>
          <w:szCs w:val="21"/>
        </w:rPr>
        <w:t xml:space="preserve">Conduct mission Oct 2026 to assist counterparts in applying and possibly adoption GPB LDT and PIA tool, and exploring interest in PIM.</w:t>
      </w:r>
    </w:p>
    <w:p>
      <w:pPr>
        <w:pStyle w:val="Heading2"/>
      </w:pPr>
      <w:r>
        <w:t xml:space="preserve">What does success in 2027 mean?</w:t>
      </w:r>
    </w:p>
    <w:p>
      <w:pPr>
        <w:spacing w:after="120"/>
      </w:pPr>
      <w:r>
        <w:rPr>
          <w:i/>
          <w:iCs/>
          <w:color w:val="8A94A6"/>
          <w:sz w:val="21"/>
          <w:szCs w:val="21"/>
        </w:rPr>
        <w:t xml:space="preserve">Not recorded yet</w:t>
      </w:r>
    </w:p>
    <w:p>
      <w:pPr>
        <w:pStyle w:val="Heading2"/>
      </w:pPr>
      <w:r>
        <w:t xml:space="preserve">Resourcing Context</w:t>
      </w:r>
    </w:p>
    <w:p>
      <w:pPr>
        <w:spacing w:after="120"/>
      </w:pPr>
      <w:r>
        <w:rPr>
          <w:color w:val="33373F"/>
          <w:sz w:val="21"/>
          <w:szCs w:val="21"/>
        </w:rPr>
        <w:t xml:space="preserve">Remaining QII Grant for Sub-National PIM</w:t>
      </w:r>
    </w:p>
    <w:p>
      <w:pPr>
        <w:pStyle w:val="Heading2"/>
      </w:pPr>
      <w:r>
        <w:t xml:space="preserve">Regional Management/Staff Unit Engagements</w:t>
      </w:r>
    </w:p>
    <w:p>
      <w:pPr>
        <w:spacing w:after="120"/>
      </w:pPr>
      <w:r>
        <w:rPr>
          <w:color w:val="33373F"/>
          <w:sz w:val="21"/>
          <w:szCs w:val="21"/>
        </w:rPr>
        <w:t xml:space="preserve">The PIIAG team has not yet provided a full Governance PM/unit meeting briefing on global PIIAG resources.</w:t>
      </w:r>
    </w:p>
    <w:p>
      <w:pPr>
        <w:pStyle w:val="Heading2"/>
      </w:pPr>
      <w:r>
        <w:t xml:space="preserve">Profile details</w:t>
      </w:r>
    </w:p>
    <w:p>
      <w:pPr>
        <w:spacing w:after="120"/>
      </w:pPr>
      <w:r>
        <w:rPr>
          <w:color w:val="33373F"/>
          <w:sz w:val="19"/>
          <w:szCs w:val="19"/>
        </w:rPr>
        <w:t xml:space="preserve">Language: English    ·    Last updated: 2026-04-14</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Zambia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Zambia — PIM-PAM Country Engagement Brief</dc:title>
  <dc:creator>PIM-PAM engagement</dc:creator>
  <cp:lastModifiedBy>Un-named</cp:lastModifiedBy>
  <cp:revision>1</cp:revision>
  <dcterms:created xsi:type="dcterms:W3CDTF">2026-07-25T07:59:15.402Z</dcterms:created>
  <dcterms:modified xsi:type="dcterms:W3CDTF">2026-07-25T07:59:15.402Z</dcterms:modified>
</cp:coreProperties>
</file>

<file path=docProps/custom.xml><?xml version="1.0" encoding="utf-8"?>
<Properties xmlns="http://schemas.openxmlformats.org/officeDocument/2006/custom-properties" xmlns:vt="http://schemas.openxmlformats.org/officeDocument/2006/docPropsVTypes"/>
</file>